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90709E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</w:t>
      </w:r>
      <w:r w:rsidR="002F16A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Default="00EB3C82" w:rsidP="00A8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A82132">
        <w:rPr>
          <w:rFonts w:ascii="Times New Roman" w:hAnsi="Times New Roman" w:cs="Times New Roman"/>
          <w:b/>
          <w:sz w:val="28"/>
          <w:szCs w:val="28"/>
        </w:rPr>
        <w:t xml:space="preserve">us izpēte par </w:t>
      </w:r>
      <w:r w:rsidR="00493990">
        <w:rPr>
          <w:rFonts w:ascii="Times New Roman" w:hAnsi="Times New Roman" w:cs="Times New Roman"/>
          <w:b/>
          <w:sz w:val="28"/>
          <w:szCs w:val="28"/>
        </w:rPr>
        <w:t xml:space="preserve">biomasas </w:t>
      </w:r>
      <w:r w:rsidR="00A82132">
        <w:rPr>
          <w:rFonts w:ascii="Times New Roman" w:hAnsi="Times New Roman" w:cs="Times New Roman"/>
          <w:b/>
          <w:sz w:val="28"/>
          <w:szCs w:val="28"/>
        </w:rPr>
        <w:t>apkures</w:t>
      </w:r>
      <w:r w:rsidR="00493990">
        <w:rPr>
          <w:rFonts w:ascii="Times New Roman" w:hAnsi="Times New Roman" w:cs="Times New Roman"/>
          <w:b/>
          <w:sz w:val="28"/>
          <w:szCs w:val="28"/>
        </w:rPr>
        <w:t xml:space="preserve"> katlu BioFire 600 BC ar biomasas iekraušanas sistēmu </w:t>
      </w:r>
      <w:r w:rsidR="00493990" w:rsidRPr="00493990">
        <w:rPr>
          <w:rFonts w:ascii="Times New Roman" w:hAnsi="Times New Roman" w:cs="Times New Roman"/>
          <w:sz w:val="28"/>
          <w:szCs w:val="28"/>
        </w:rPr>
        <w:t>(Ražotājs „Herz” Austrija)</w:t>
      </w:r>
      <w:r w:rsidR="00493990">
        <w:rPr>
          <w:rFonts w:ascii="Times New Roman" w:hAnsi="Times New Roman" w:cs="Times New Roman"/>
          <w:sz w:val="28"/>
          <w:szCs w:val="28"/>
        </w:rPr>
        <w:t xml:space="preserve"> </w:t>
      </w:r>
      <w:r w:rsidR="00493990" w:rsidRPr="00493990">
        <w:rPr>
          <w:rFonts w:ascii="Times New Roman" w:hAnsi="Times New Roman" w:cs="Times New Roman"/>
          <w:b/>
          <w:sz w:val="28"/>
          <w:szCs w:val="28"/>
        </w:rPr>
        <w:t>apkopi</w:t>
      </w:r>
    </w:p>
    <w:p w:rsidR="00A82132" w:rsidRDefault="00A82132" w:rsidP="00A82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132" w:rsidRPr="00A82132" w:rsidRDefault="00A82132" w:rsidP="00A82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6E8" w:rsidRDefault="00493990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31/12/201</w:t>
      </w:r>
      <w:r w:rsidR="002F16A3">
        <w:rPr>
          <w:rFonts w:ascii="Times New Roman" w:hAnsi="Times New Roman" w:cs="Times New Roman"/>
          <w:sz w:val="24"/>
          <w:szCs w:val="24"/>
        </w:rPr>
        <w:t>7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>€ ar PVN.</w:t>
      </w:r>
    </w:p>
    <w:p w:rsidR="00493990" w:rsidRDefault="00493990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3990" w:rsidRPr="00493990" w:rsidRDefault="00493990" w:rsidP="00493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90">
        <w:rPr>
          <w:rFonts w:ascii="Times New Roman" w:hAnsi="Times New Roman" w:cs="Times New Roman"/>
          <w:b/>
          <w:sz w:val="24"/>
          <w:szCs w:val="24"/>
        </w:rPr>
        <w:t>Katlumājas aprīkojuma specifikācija.</w:t>
      </w:r>
    </w:p>
    <w:p w:rsidR="00493990" w:rsidRPr="00493990" w:rsidRDefault="00493990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Biomasas apkures katli BioFire 600 BC ar biomasas iekraušanas sistēmu (Ražotājs „Herz” Austrija) – 2 kompl.</w:t>
      </w:r>
    </w:p>
    <w:p w:rsidR="00493990" w:rsidRPr="00493990" w:rsidRDefault="00493990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Sadales mezgls ar sešiem apkures lokiem (sūkņi „Grundfos” MAGNA , siltummaiņi „Danfoss” un siltuma skaitītāji „Kamstrup”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990">
        <w:rPr>
          <w:rFonts w:ascii="Times New Roman" w:hAnsi="Times New Roman" w:cs="Times New Roman"/>
          <w:sz w:val="24"/>
          <w:szCs w:val="24"/>
        </w:rPr>
        <w:t>Ultraflow 54).</w:t>
      </w:r>
    </w:p>
    <w:p w:rsidR="00493990" w:rsidRPr="00493990" w:rsidRDefault="00493990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Akumulācijas tvertnes 3X10m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 xml:space="preserve"> un 1X5m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>.</w:t>
      </w:r>
    </w:p>
    <w:p w:rsidR="00493990" w:rsidRPr="00493990" w:rsidRDefault="00493990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Degazācijas un sistēmas piebarošanas iekārta ”EDER”</w:t>
      </w:r>
      <w:r w:rsidR="002F16A3">
        <w:rPr>
          <w:rFonts w:ascii="Times New Roman" w:hAnsi="Times New Roman" w:cs="Times New Roman"/>
          <w:sz w:val="24"/>
          <w:szCs w:val="24"/>
        </w:rPr>
        <w:t xml:space="preserve"> un „Olymp”</w:t>
      </w:r>
    </w:p>
    <w:p w:rsidR="00493990" w:rsidRPr="00493990" w:rsidRDefault="002F16A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Šķeldas un granulu iekraušanas sistēmas „Herz”</w:t>
      </w:r>
    </w:p>
    <w:p w:rsidR="00493990" w:rsidRPr="00493990" w:rsidRDefault="00493990" w:rsidP="00493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990" w:rsidRPr="00493990" w:rsidRDefault="00493990" w:rsidP="00493990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3990">
        <w:rPr>
          <w:rFonts w:ascii="Times New Roman" w:hAnsi="Times New Roman" w:cs="Times New Roman"/>
          <w:b/>
          <w:color w:val="000000"/>
          <w:sz w:val="24"/>
          <w:szCs w:val="24"/>
        </w:rPr>
        <w:t>Prasības pretendentiem.</w:t>
      </w:r>
    </w:p>
    <w:p w:rsidR="00493990" w:rsidRPr="00493990" w:rsidRDefault="00493990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Ne mazāk par trīs gadu pieredze ar šāda tipa apkures iekārtām.</w:t>
      </w:r>
    </w:p>
    <w:p w:rsidR="00493990" w:rsidRPr="00493990" w:rsidRDefault="00493990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Atsauksmes no vismaz pieciem šāda tipa uzmontēto objektu īpašniekiem.</w:t>
      </w:r>
    </w:p>
    <w:p w:rsidR="00493990" w:rsidRPr="00493990" w:rsidRDefault="00493990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Ražotāja sertifikāts par speciālistu apmācību darbam ar minētajām iekārtām.</w:t>
      </w:r>
    </w:p>
    <w:p w:rsidR="00493990" w:rsidRPr="00493990" w:rsidRDefault="00493990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Spēja dot garantijas uz šīm iekārtām, ne mazāk par 5 gadiem.</w:t>
      </w:r>
    </w:p>
    <w:p w:rsidR="00493990" w:rsidRPr="00493990" w:rsidRDefault="00493990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Rezerves daļu nodrošināšana 24 stundās.</w:t>
      </w:r>
    </w:p>
    <w:p w:rsidR="00493990" w:rsidRPr="00493990" w:rsidRDefault="00493990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Speciālistu ierašanās ne vēlāk par 2 stundām no izsaukuma brīža.</w:t>
      </w:r>
    </w:p>
    <w:p w:rsidR="00493990" w:rsidRPr="00493990" w:rsidRDefault="00493990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Pretendentam obligāta civiltiesiskā apdrošināšana.</w:t>
      </w:r>
    </w:p>
    <w:p w:rsidR="00C3659E" w:rsidRPr="00F82A64" w:rsidRDefault="00C3659E">
      <w:pPr>
        <w:rPr>
          <w:rFonts w:ascii="Times New Roman" w:hAnsi="Times New Roman" w:cs="Times New Roman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F5F" w:rsidRDefault="00ED4F5F" w:rsidP="00F82A64">
      <w:pPr>
        <w:spacing w:after="0" w:line="240" w:lineRule="auto"/>
      </w:pPr>
      <w:r>
        <w:separator/>
      </w:r>
    </w:p>
  </w:endnote>
  <w:endnote w:type="continuationSeparator" w:id="0">
    <w:p w:rsidR="00ED4F5F" w:rsidRDefault="00ED4F5F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F5F" w:rsidRDefault="00ED4F5F" w:rsidP="00F82A64">
      <w:pPr>
        <w:spacing w:after="0" w:line="240" w:lineRule="auto"/>
      </w:pPr>
      <w:r>
        <w:separator/>
      </w:r>
    </w:p>
  </w:footnote>
  <w:footnote w:type="continuationSeparator" w:id="0">
    <w:p w:rsidR="00ED4F5F" w:rsidRDefault="00ED4F5F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215432"/>
    <w:rsid w:val="002F16A3"/>
    <w:rsid w:val="0042055B"/>
    <w:rsid w:val="0044371D"/>
    <w:rsid w:val="00493990"/>
    <w:rsid w:val="004F307E"/>
    <w:rsid w:val="00513049"/>
    <w:rsid w:val="005E6609"/>
    <w:rsid w:val="00636DE5"/>
    <w:rsid w:val="00706E6F"/>
    <w:rsid w:val="007413D0"/>
    <w:rsid w:val="00745449"/>
    <w:rsid w:val="00772F29"/>
    <w:rsid w:val="0090709E"/>
    <w:rsid w:val="009E0997"/>
    <w:rsid w:val="00A1544A"/>
    <w:rsid w:val="00A82132"/>
    <w:rsid w:val="00B57CD0"/>
    <w:rsid w:val="00C14294"/>
    <w:rsid w:val="00C3659E"/>
    <w:rsid w:val="00D654CF"/>
    <w:rsid w:val="00E41D85"/>
    <w:rsid w:val="00EB3C82"/>
    <w:rsid w:val="00EB46E8"/>
    <w:rsid w:val="00EC7528"/>
    <w:rsid w:val="00ED4F5F"/>
    <w:rsid w:val="00F8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8819-D922-40E0-B66B-BABBD89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1">
    <w:name w:val="heading 1"/>
    <w:basedOn w:val="Normal"/>
    <w:next w:val="Normal"/>
    <w:link w:val="Heading1Char"/>
    <w:qFormat/>
    <w:rsid w:val="00F8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2A64"/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character" w:styleId="FootnoteReference">
    <w:name w:val="footnote reference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8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A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37C3-ECB7-4C35-93A2-72F0864E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2</cp:revision>
  <dcterms:created xsi:type="dcterms:W3CDTF">2017-02-07T11:56:00Z</dcterms:created>
  <dcterms:modified xsi:type="dcterms:W3CDTF">2017-02-07T11:56:00Z</dcterms:modified>
</cp:coreProperties>
</file>