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7851" w:rsidRPr="008F7851" w:rsidRDefault="008F7851" w:rsidP="008F7851">
      <w:pPr>
        <w:jc w:val="center"/>
        <w:rPr>
          <w:rFonts w:eastAsiaTheme="minorHAnsi"/>
          <w:b/>
          <w:i/>
          <w:sz w:val="28"/>
          <w:szCs w:val="28"/>
          <w:lang w:eastAsia="en-US"/>
        </w:rPr>
      </w:pPr>
      <w:r w:rsidRPr="008F7851">
        <w:rPr>
          <w:rFonts w:eastAsiaTheme="minorHAnsi"/>
          <w:b/>
          <w:i/>
          <w:sz w:val="28"/>
          <w:szCs w:val="28"/>
          <w:lang w:eastAsia="en-US"/>
        </w:rPr>
        <w:t>PIEDĀVĀJUMS NO _________________</w:t>
      </w:r>
    </w:p>
    <w:p w:rsidR="008F7851" w:rsidRPr="008F7851" w:rsidRDefault="008F7851" w:rsidP="008F7851">
      <w:pPr>
        <w:jc w:val="center"/>
        <w:rPr>
          <w:rFonts w:eastAsiaTheme="minorHAnsi"/>
          <w:b/>
          <w:i/>
          <w:sz w:val="28"/>
          <w:szCs w:val="28"/>
          <w:lang w:eastAsia="en-US"/>
        </w:rPr>
      </w:pPr>
      <w:r w:rsidRPr="008F7851">
        <w:rPr>
          <w:rFonts w:eastAsiaTheme="minorHAnsi"/>
          <w:b/>
          <w:i/>
          <w:sz w:val="28"/>
          <w:szCs w:val="28"/>
          <w:lang w:eastAsia="en-US"/>
        </w:rPr>
        <w:t>(Iesniegts ____/ ____/ 2016)</w:t>
      </w:r>
    </w:p>
    <w:p w:rsidR="008F7851" w:rsidRPr="008F7851" w:rsidRDefault="008F7851" w:rsidP="00C64D4C">
      <w:pPr>
        <w:jc w:val="center"/>
        <w:rPr>
          <w:rFonts w:eastAsiaTheme="minorHAnsi"/>
          <w:b/>
          <w:i/>
          <w:color w:val="000000"/>
          <w:sz w:val="28"/>
          <w:szCs w:val="28"/>
          <w:lang w:eastAsia="en-US"/>
        </w:rPr>
      </w:pPr>
      <w:r w:rsidRPr="008F7851">
        <w:rPr>
          <w:rFonts w:eastAsiaTheme="minorHAnsi"/>
          <w:b/>
          <w:i/>
          <w:lang w:eastAsia="en-US"/>
        </w:rPr>
        <w:br/>
      </w:r>
      <w:r w:rsidRPr="008F7851">
        <w:rPr>
          <w:rFonts w:eastAsiaTheme="minorHAnsi"/>
          <w:b/>
          <w:i/>
          <w:sz w:val="28"/>
          <w:szCs w:val="28"/>
          <w:lang w:eastAsia="en-US"/>
        </w:rPr>
        <w:t xml:space="preserve">Tirgus izpēte </w:t>
      </w:r>
      <w:r w:rsidRPr="008F7851">
        <w:rPr>
          <w:rFonts w:eastAsiaTheme="minorHAnsi"/>
          <w:b/>
          <w:i/>
          <w:color w:val="000000"/>
          <w:sz w:val="28"/>
          <w:szCs w:val="28"/>
          <w:lang w:eastAsia="en-US"/>
        </w:rPr>
        <w:t>par</w:t>
      </w:r>
      <w:r w:rsidR="00C64D4C">
        <w:rPr>
          <w:rFonts w:eastAsiaTheme="minorHAnsi"/>
          <w:b/>
          <w:i/>
          <w:color w:val="000000"/>
          <w:sz w:val="28"/>
          <w:szCs w:val="28"/>
          <w:lang w:eastAsia="en-US"/>
        </w:rPr>
        <w:t xml:space="preserve"> metāla</w:t>
      </w:r>
      <w:r w:rsidR="00931D8E">
        <w:rPr>
          <w:rFonts w:eastAsiaTheme="minorHAnsi"/>
          <w:b/>
          <w:i/>
          <w:color w:val="000000"/>
          <w:sz w:val="28"/>
          <w:szCs w:val="28"/>
          <w:lang w:eastAsia="en-US"/>
        </w:rPr>
        <w:t>pstrādes instrumentu</w:t>
      </w:r>
      <w:r w:rsidR="006408EA">
        <w:rPr>
          <w:rFonts w:eastAsiaTheme="minorHAnsi"/>
          <w:b/>
          <w:i/>
          <w:color w:val="000000"/>
          <w:sz w:val="28"/>
          <w:szCs w:val="28"/>
          <w:lang w:eastAsia="en-US"/>
        </w:rPr>
        <w:t xml:space="preserve"> </w:t>
      </w:r>
      <w:r w:rsidRPr="00DC7675">
        <w:rPr>
          <w:rFonts w:eastAsiaTheme="minorHAnsi"/>
          <w:b/>
          <w:i/>
          <w:color w:val="000000"/>
          <w:sz w:val="28"/>
          <w:szCs w:val="28"/>
          <w:lang w:eastAsia="en-US"/>
        </w:rPr>
        <w:t xml:space="preserve"> iegād</w:t>
      </w:r>
      <w:r w:rsidR="00931D8E">
        <w:rPr>
          <w:rFonts w:eastAsiaTheme="minorHAnsi"/>
          <w:b/>
          <w:i/>
          <w:color w:val="000000"/>
          <w:sz w:val="28"/>
          <w:szCs w:val="28"/>
          <w:lang w:eastAsia="en-US"/>
        </w:rPr>
        <w:t>e</w:t>
      </w:r>
      <w:r w:rsidRPr="00DC7675">
        <w:rPr>
          <w:rFonts w:eastAsiaTheme="minorHAnsi"/>
          <w:b/>
          <w:i/>
          <w:color w:val="000000"/>
          <w:sz w:val="28"/>
          <w:szCs w:val="28"/>
          <w:lang w:eastAsia="en-US"/>
        </w:rPr>
        <w:t>i</w:t>
      </w:r>
      <w:r w:rsidR="00931D8E">
        <w:rPr>
          <w:rFonts w:eastAsiaTheme="minorHAnsi"/>
          <w:b/>
          <w:i/>
          <w:color w:val="000000"/>
          <w:sz w:val="28"/>
          <w:szCs w:val="28"/>
          <w:lang w:eastAsia="en-US"/>
        </w:rPr>
        <w:t>,</w:t>
      </w:r>
      <w:bookmarkStart w:id="0" w:name="_GoBack"/>
      <w:bookmarkEnd w:id="0"/>
      <w:r w:rsidR="00C64D4C">
        <w:rPr>
          <w:rFonts w:eastAsiaTheme="minorHAnsi"/>
          <w:b/>
          <w:i/>
          <w:color w:val="000000"/>
          <w:sz w:val="28"/>
          <w:szCs w:val="28"/>
          <w:lang w:eastAsia="en-US"/>
        </w:rPr>
        <w:t xml:space="preserve"> </w:t>
      </w:r>
      <w:r w:rsidR="00DC7675" w:rsidRPr="00DC7675">
        <w:rPr>
          <w:rFonts w:eastAsiaTheme="minorHAnsi"/>
          <w:b/>
          <w:i/>
          <w:color w:val="000000"/>
          <w:sz w:val="28"/>
          <w:szCs w:val="28"/>
          <w:lang w:eastAsia="en-US"/>
        </w:rPr>
        <w:t>m</w:t>
      </w:r>
      <w:r w:rsidRPr="00DC7675">
        <w:rPr>
          <w:rFonts w:eastAsiaTheme="minorHAnsi"/>
          <w:b/>
          <w:i/>
          <w:color w:val="000000"/>
          <w:sz w:val="28"/>
          <w:szCs w:val="28"/>
          <w:lang w:eastAsia="en-US"/>
        </w:rPr>
        <w:t xml:space="preserve">ācību </w:t>
      </w:r>
      <w:r w:rsidR="00DC7675" w:rsidRPr="00DC7675">
        <w:rPr>
          <w:rFonts w:eastAsiaTheme="minorHAnsi"/>
          <w:b/>
          <w:i/>
          <w:color w:val="000000"/>
          <w:sz w:val="28"/>
          <w:szCs w:val="28"/>
          <w:lang w:eastAsia="en-US"/>
        </w:rPr>
        <w:t>procesa u</w:t>
      </w:r>
      <w:r w:rsidRPr="00DC7675">
        <w:rPr>
          <w:rFonts w:eastAsiaTheme="minorHAnsi"/>
          <w:b/>
          <w:i/>
          <w:color w:val="000000"/>
          <w:sz w:val="28"/>
          <w:szCs w:val="28"/>
          <w:lang w:eastAsia="en-US"/>
        </w:rPr>
        <w:t xml:space="preserve">n </w:t>
      </w:r>
      <w:r w:rsidR="00DC7675" w:rsidRPr="00DC7675">
        <w:rPr>
          <w:rFonts w:eastAsiaTheme="minorHAnsi"/>
          <w:b/>
          <w:i/>
          <w:color w:val="000000"/>
          <w:sz w:val="28"/>
          <w:szCs w:val="28"/>
          <w:lang w:eastAsia="en-US"/>
        </w:rPr>
        <w:t xml:space="preserve"> </w:t>
      </w:r>
      <w:r w:rsidRPr="00DC7675">
        <w:rPr>
          <w:rFonts w:eastAsiaTheme="minorHAnsi"/>
          <w:b/>
          <w:i/>
          <w:color w:val="000000"/>
          <w:sz w:val="28"/>
          <w:szCs w:val="28"/>
          <w:lang w:eastAsia="en-US"/>
        </w:rPr>
        <w:t>prakses nodrošināšanai</w:t>
      </w:r>
    </w:p>
    <w:p w:rsidR="008F7851" w:rsidRDefault="008F7851">
      <w:pPr>
        <w:rPr>
          <w:rFonts w:eastAsiaTheme="minorHAnsi"/>
          <w:b/>
          <w:bCs/>
          <w:sz w:val="24"/>
          <w:szCs w:val="24"/>
          <w:lang w:eastAsia="en-US"/>
        </w:rPr>
      </w:pPr>
      <w:r w:rsidRPr="008F7851">
        <w:rPr>
          <w:rFonts w:eastAsiaTheme="minorHAnsi"/>
          <w:sz w:val="24"/>
          <w:szCs w:val="24"/>
          <w:lang w:eastAsia="en-US"/>
        </w:rPr>
        <w:t xml:space="preserve">Līgums līdz 31 /10 /2016. </w:t>
      </w:r>
      <w:r w:rsidRPr="008F7851">
        <w:rPr>
          <w:rFonts w:eastAsiaTheme="minorHAnsi"/>
          <w:sz w:val="24"/>
          <w:szCs w:val="24"/>
          <w:lang w:eastAsia="en-US"/>
        </w:rPr>
        <w:br/>
        <w:t xml:space="preserve">Iesniegt cenas </w:t>
      </w:r>
      <w:r w:rsidRPr="008F7851">
        <w:rPr>
          <w:rFonts w:eastAsiaTheme="minorHAnsi"/>
          <w:b/>
          <w:bCs/>
          <w:sz w:val="24"/>
          <w:szCs w:val="24"/>
          <w:lang w:eastAsia="en-US"/>
        </w:rPr>
        <w:t>€ bez PVN</w:t>
      </w:r>
    </w:p>
    <w:tbl>
      <w:tblPr>
        <w:tblW w:w="4683" w:type="pct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</w:tblBorders>
        <w:shd w:val="clear" w:color="auto" w:fill="60CA00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6"/>
        <w:gridCol w:w="3059"/>
        <w:gridCol w:w="4938"/>
        <w:gridCol w:w="822"/>
        <w:gridCol w:w="992"/>
        <w:gridCol w:w="1842"/>
        <w:gridCol w:w="1702"/>
      </w:tblGrid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FF9EA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proofErr w:type="spellStart"/>
            <w:r w:rsidRPr="006408EA">
              <w:rPr>
                <w:b/>
                <w:bCs/>
                <w:sz w:val="22"/>
                <w:szCs w:val="22"/>
              </w:rPr>
              <w:t>Nr</w:t>
            </w:r>
            <w:proofErr w:type="spellEnd"/>
            <w:r w:rsidRPr="006408EA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FF9EA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r w:rsidRPr="006408EA">
              <w:rPr>
                <w:b/>
                <w:bCs/>
                <w:sz w:val="22"/>
                <w:szCs w:val="22"/>
              </w:rPr>
              <w:t>Nosaukums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FF9EA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r w:rsidRPr="006408EA">
              <w:rPr>
                <w:b/>
                <w:bCs/>
                <w:sz w:val="22"/>
                <w:szCs w:val="22"/>
              </w:rPr>
              <w:t>Apraksts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FF9EA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proofErr w:type="spellStart"/>
            <w:r w:rsidRPr="006408EA">
              <w:rPr>
                <w:b/>
                <w:bCs/>
                <w:sz w:val="22"/>
                <w:szCs w:val="22"/>
              </w:rPr>
              <w:t>Mērv</w:t>
            </w:r>
            <w:proofErr w:type="spellEnd"/>
            <w:r w:rsidRPr="006408EA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FF9EA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r w:rsidRPr="006408EA">
              <w:rPr>
                <w:b/>
                <w:bCs/>
                <w:sz w:val="22"/>
                <w:szCs w:val="22"/>
              </w:rPr>
              <w:t>Daudz.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FF9EA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E907F5" w:rsidRPr="006408EA" w:rsidRDefault="00931D8E" w:rsidP="006408EA">
            <w:pPr>
              <w:spacing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Cena € par</w:t>
            </w:r>
            <w:r w:rsidR="00E907F5" w:rsidRPr="006408EA">
              <w:rPr>
                <w:b/>
                <w:bCs/>
                <w:sz w:val="22"/>
                <w:szCs w:val="22"/>
              </w:rPr>
              <w:br/>
              <w:t>1 vien.</w:t>
            </w:r>
            <w:r>
              <w:rPr>
                <w:b/>
                <w:bCs/>
                <w:sz w:val="22"/>
                <w:szCs w:val="22"/>
              </w:rPr>
              <w:t xml:space="preserve"> bez PVN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FF9EA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r w:rsidRPr="006408EA">
              <w:rPr>
                <w:b/>
                <w:bCs/>
                <w:sz w:val="22"/>
                <w:szCs w:val="22"/>
              </w:rPr>
              <w:t>Cena</w:t>
            </w:r>
            <w:r w:rsidRPr="00E907F5">
              <w:rPr>
                <w:b/>
                <w:bCs/>
                <w:sz w:val="22"/>
                <w:szCs w:val="22"/>
              </w:rPr>
              <w:t xml:space="preserve"> €</w:t>
            </w:r>
            <w:r w:rsidRPr="00E907F5">
              <w:rPr>
                <w:b/>
                <w:bCs/>
                <w:sz w:val="22"/>
                <w:szCs w:val="22"/>
              </w:rPr>
              <w:t xml:space="preserve"> kopā</w:t>
            </w:r>
            <w:r w:rsidR="00931D8E">
              <w:rPr>
                <w:b/>
                <w:bCs/>
                <w:sz w:val="22"/>
                <w:szCs w:val="22"/>
              </w:rPr>
              <w:t xml:space="preserve"> bez PVN</w:t>
            </w: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Apvirpošanas </w:t>
            </w:r>
            <w:proofErr w:type="spellStart"/>
            <w:r w:rsidRPr="006408EA">
              <w:rPr>
                <w:sz w:val="22"/>
                <w:szCs w:val="22"/>
              </w:rPr>
              <w:t>atdures</w:t>
            </w:r>
            <w:proofErr w:type="spellEnd"/>
            <w:r w:rsidRPr="006408EA">
              <w:rPr>
                <w:sz w:val="22"/>
                <w:szCs w:val="22"/>
              </w:rPr>
              <w:t xml:space="preserve"> atliektais grieznis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Izmērs: 20x20x140 </w:t>
            </w:r>
            <w:proofErr w:type="spellStart"/>
            <w:r w:rsidRPr="006408EA">
              <w:rPr>
                <w:sz w:val="22"/>
                <w:szCs w:val="22"/>
              </w:rPr>
              <w:t>Cietsakausējuma</w:t>
            </w:r>
            <w:proofErr w:type="spellEnd"/>
            <w:r w:rsidRPr="006408EA">
              <w:rPr>
                <w:sz w:val="22"/>
                <w:szCs w:val="22"/>
              </w:rPr>
              <w:t xml:space="preserve"> marka: T15K6 Skaidrojums: (platums x augstums x garums)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30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Apvirpošanas </w:t>
            </w:r>
            <w:proofErr w:type="spellStart"/>
            <w:r w:rsidRPr="006408EA">
              <w:rPr>
                <w:sz w:val="22"/>
                <w:szCs w:val="22"/>
              </w:rPr>
              <w:t>atdures</w:t>
            </w:r>
            <w:proofErr w:type="spellEnd"/>
            <w:r w:rsidRPr="006408EA">
              <w:rPr>
                <w:sz w:val="22"/>
                <w:szCs w:val="22"/>
              </w:rPr>
              <w:t xml:space="preserve"> atliektais grieznis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Izmērs: 20x20x140 </w:t>
            </w:r>
            <w:proofErr w:type="spellStart"/>
            <w:r w:rsidRPr="006408EA">
              <w:rPr>
                <w:sz w:val="22"/>
                <w:szCs w:val="22"/>
              </w:rPr>
              <w:t>Cietsakausējuma</w:t>
            </w:r>
            <w:proofErr w:type="spellEnd"/>
            <w:r w:rsidRPr="006408EA">
              <w:rPr>
                <w:sz w:val="22"/>
                <w:szCs w:val="22"/>
              </w:rPr>
              <w:t xml:space="preserve"> marka: BK8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3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Apvirpošanas </w:t>
            </w:r>
            <w:proofErr w:type="spellStart"/>
            <w:r w:rsidRPr="006408EA">
              <w:rPr>
                <w:sz w:val="22"/>
                <w:szCs w:val="22"/>
              </w:rPr>
              <w:t>atdures</w:t>
            </w:r>
            <w:proofErr w:type="spellEnd"/>
            <w:r w:rsidRPr="006408EA">
              <w:rPr>
                <w:sz w:val="22"/>
                <w:szCs w:val="22"/>
              </w:rPr>
              <w:t xml:space="preserve"> atliektais grieznis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Izmērs: 20x16x140 </w:t>
            </w:r>
            <w:proofErr w:type="spellStart"/>
            <w:r w:rsidRPr="006408EA">
              <w:rPr>
                <w:sz w:val="22"/>
                <w:szCs w:val="22"/>
              </w:rPr>
              <w:t>Cietsakausējuma</w:t>
            </w:r>
            <w:proofErr w:type="spellEnd"/>
            <w:r w:rsidRPr="006408EA">
              <w:rPr>
                <w:sz w:val="22"/>
                <w:szCs w:val="22"/>
              </w:rPr>
              <w:t xml:space="preserve"> marka: BK6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4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Noduršanas grieznis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Izmērs: 20x16x140 </w:t>
            </w:r>
            <w:proofErr w:type="spellStart"/>
            <w:r w:rsidRPr="006408EA">
              <w:rPr>
                <w:sz w:val="22"/>
                <w:szCs w:val="22"/>
              </w:rPr>
              <w:t>Cietsakausējuma</w:t>
            </w:r>
            <w:proofErr w:type="spellEnd"/>
            <w:r w:rsidRPr="006408EA">
              <w:rPr>
                <w:sz w:val="22"/>
                <w:szCs w:val="22"/>
              </w:rPr>
              <w:t xml:space="preserve"> marka: T15K6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Noduršanas grieznis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Izmērs: 20x16x140 </w:t>
            </w:r>
            <w:proofErr w:type="spellStart"/>
            <w:r w:rsidRPr="006408EA">
              <w:rPr>
                <w:sz w:val="22"/>
                <w:szCs w:val="22"/>
              </w:rPr>
              <w:t>Cietsakausējuma</w:t>
            </w:r>
            <w:proofErr w:type="spellEnd"/>
            <w:r w:rsidRPr="006408EA">
              <w:rPr>
                <w:sz w:val="22"/>
                <w:szCs w:val="22"/>
              </w:rPr>
              <w:t xml:space="preserve"> marka: BK8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6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Apvirpošanas atliektais grieznis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Izmērs: 16x20x140 </w:t>
            </w:r>
            <w:proofErr w:type="spellStart"/>
            <w:r w:rsidRPr="006408EA">
              <w:rPr>
                <w:sz w:val="22"/>
                <w:szCs w:val="22"/>
              </w:rPr>
              <w:t>Cietsakausējuma</w:t>
            </w:r>
            <w:proofErr w:type="spellEnd"/>
            <w:r w:rsidRPr="006408EA">
              <w:rPr>
                <w:sz w:val="22"/>
                <w:szCs w:val="22"/>
              </w:rPr>
              <w:t xml:space="preserve"> marka: T15K6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7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Apvirpošanas atliektais grieznis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Izmērs: 16x20x140 </w:t>
            </w:r>
            <w:proofErr w:type="spellStart"/>
            <w:r w:rsidRPr="006408EA">
              <w:rPr>
                <w:sz w:val="22"/>
                <w:szCs w:val="22"/>
              </w:rPr>
              <w:t>Cietsakausējuma</w:t>
            </w:r>
            <w:proofErr w:type="spellEnd"/>
            <w:r w:rsidRPr="006408EA">
              <w:rPr>
                <w:sz w:val="22"/>
                <w:szCs w:val="22"/>
              </w:rPr>
              <w:t xml:space="preserve"> marka: BK8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8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Apvirpošanas </w:t>
            </w:r>
            <w:proofErr w:type="spellStart"/>
            <w:r w:rsidRPr="006408EA">
              <w:rPr>
                <w:sz w:val="22"/>
                <w:szCs w:val="22"/>
              </w:rPr>
              <w:t>atdures</w:t>
            </w:r>
            <w:proofErr w:type="spellEnd"/>
            <w:r w:rsidRPr="006408EA">
              <w:rPr>
                <w:sz w:val="22"/>
                <w:szCs w:val="22"/>
              </w:rPr>
              <w:t xml:space="preserve"> atliektais grieznis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Izmērs: 10x10x100 </w:t>
            </w:r>
            <w:proofErr w:type="spellStart"/>
            <w:r w:rsidRPr="006408EA">
              <w:rPr>
                <w:sz w:val="22"/>
                <w:szCs w:val="22"/>
              </w:rPr>
              <w:t>Cietsakausējuma</w:t>
            </w:r>
            <w:proofErr w:type="spellEnd"/>
            <w:r w:rsidRPr="006408EA">
              <w:rPr>
                <w:sz w:val="22"/>
                <w:szCs w:val="22"/>
              </w:rPr>
              <w:t xml:space="preserve"> marka: T15K6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lastRenderedPageBreak/>
              <w:t>9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Apvirpošanas </w:t>
            </w:r>
            <w:proofErr w:type="spellStart"/>
            <w:r w:rsidRPr="006408EA">
              <w:rPr>
                <w:sz w:val="22"/>
                <w:szCs w:val="22"/>
              </w:rPr>
              <w:t>atdures</w:t>
            </w:r>
            <w:proofErr w:type="spellEnd"/>
            <w:r w:rsidRPr="006408EA">
              <w:rPr>
                <w:sz w:val="22"/>
                <w:szCs w:val="22"/>
              </w:rPr>
              <w:t xml:space="preserve"> atliektais grieznis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Izmērs: 12x10x100 </w:t>
            </w:r>
            <w:proofErr w:type="spellStart"/>
            <w:r w:rsidRPr="006408EA">
              <w:rPr>
                <w:sz w:val="22"/>
                <w:szCs w:val="22"/>
              </w:rPr>
              <w:t>Cietsakausējuma</w:t>
            </w:r>
            <w:proofErr w:type="spellEnd"/>
            <w:r w:rsidRPr="006408EA">
              <w:rPr>
                <w:sz w:val="22"/>
                <w:szCs w:val="22"/>
              </w:rPr>
              <w:t xml:space="preserve"> marka: BK8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10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Izvirpošanas grieznis necaurejošiem urbumiem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Izmērs: 20x20x170 </w:t>
            </w:r>
            <w:proofErr w:type="spellStart"/>
            <w:r w:rsidRPr="006408EA">
              <w:rPr>
                <w:sz w:val="22"/>
                <w:szCs w:val="22"/>
              </w:rPr>
              <w:t>Cietsakausējuma</w:t>
            </w:r>
            <w:proofErr w:type="spellEnd"/>
            <w:r w:rsidRPr="006408EA">
              <w:rPr>
                <w:sz w:val="22"/>
                <w:szCs w:val="22"/>
              </w:rPr>
              <w:t xml:space="preserve"> marka: T15K6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11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Izvirpošanas grieznis caurejošiem urbumiem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Izmērs: 20x20x170 </w:t>
            </w:r>
            <w:proofErr w:type="spellStart"/>
            <w:r w:rsidRPr="006408EA">
              <w:rPr>
                <w:sz w:val="22"/>
                <w:szCs w:val="22"/>
              </w:rPr>
              <w:t>Cietsakausējuma</w:t>
            </w:r>
            <w:proofErr w:type="spellEnd"/>
            <w:r w:rsidRPr="006408EA">
              <w:rPr>
                <w:sz w:val="22"/>
                <w:szCs w:val="22"/>
              </w:rPr>
              <w:t xml:space="preserve"> marka: T15K6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12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Virpas kulaciņu </w:t>
            </w:r>
            <w:proofErr w:type="spellStart"/>
            <w:r w:rsidRPr="006408EA">
              <w:rPr>
                <w:sz w:val="22"/>
                <w:szCs w:val="22"/>
              </w:rPr>
              <w:t>mpodelis</w:t>
            </w:r>
            <w:proofErr w:type="spellEnd"/>
            <w:r w:rsidRPr="006408EA">
              <w:rPr>
                <w:sz w:val="22"/>
                <w:szCs w:val="22"/>
              </w:rPr>
              <w:t xml:space="preserve"> ir CAH - 06, iekšējie </w:t>
            </w:r>
            <w:proofErr w:type="spellStart"/>
            <w:r w:rsidRPr="006408EA">
              <w:rPr>
                <w:sz w:val="22"/>
                <w:szCs w:val="22"/>
              </w:rPr>
              <w:t>kuklaciņi</w:t>
            </w:r>
            <w:proofErr w:type="spellEnd"/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 xml:space="preserve">Virpas kulaciņu </w:t>
            </w:r>
            <w:proofErr w:type="spellStart"/>
            <w:r w:rsidRPr="006408EA">
              <w:rPr>
                <w:sz w:val="22"/>
                <w:szCs w:val="22"/>
              </w:rPr>
              <w:t>mpodelis</w:t>
            </w:r>
            <w:proofErr w:type="spellEnd"/>
            <w:r w:rsidRPr="006408EA">
              <w:rPr>
                <w:sz w:val="22"/>
                <w:szCs w:val="22"/>
              </w:rPr>
              <w:t xml:space="preserve"> ir CAH - 06, iekšējie </w:t>
            </w:r>
            <w:proofErr w:type="spellStart"/>
            <w:r w:rsidRPr="006408EA">
              <w:rPr>
                <w:sz w:val="22"/>
                <w:szCs w:val="22"/>
              </w:rPr>
              <w:t>kuklaciņi</w:t>
            </w:r>
            <w:proofErr w:type="spellEnd"/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13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Vītņurbis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Izmērs: M6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14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Vītņurbis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Izmērs: M8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15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Vītņurbis Izmērs: M10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Izmērs: M10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16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Vītņurbis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Izmērs: M12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17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Vītņripa</w:t>
            </w:r>
            <w:proofErr w:type="spellEnd"/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Izmērs: M6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18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Vītņripa</w:t>
            </w:r>
            <w:proofErr w:type="spellEnd"/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Izmērs: M8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19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Vītņripa</w:t>
            </w:r>
            <w:proofErr w:type="spellEnd"/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Izmērs: M10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Vītņripa</w:t>
            </w:r>
            <w:proofErr w:type="spellEnd"/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Izmērs: M12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21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Urbis metālam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Diametrs: 5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22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Urbis metālam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Diametrs: 6,7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23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Urbis metālam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Diametrs: 8,7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lastRenderedPageBreak/>
              <w:t>24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Urbis metālam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Diametrs: 10,3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25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Centrurbji metālam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Diametrs: 5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26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Lentzāģim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Izmērs: 1x30x2x80 Ar smalkiem zobiem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27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Slīpēšanas ripa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Izmērs: 200x32x20 Krāsa: zaļa Grauds: 25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28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Slīpēšanas ripa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Izmērs: 200x32x20 Krāsa: balta Grauds: 40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29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Slīpripa rokas slīpēšanas mašīnai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Diametrs: 125x0,8 Paredzēts: Griešanai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30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Aizsargbrilles plastmasas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Aizsargbrilles virpošanai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31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Bīdmērs ar dziļummērītāju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Izmērs: 0-125 Precizitāte: 0,1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32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Industriālā eļļa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Marka: I-20A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Litri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33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Metramērs</w:t>
            </w:r>
            <w:proofErr w:type="spellEnd"/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Izmērs: 5m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34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Birstes (Slotiņas)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Darba galdu tīrīšanai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10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35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Drānas (Lupatiņas)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Darba galdu tīrīšanai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36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Metināšanas cimdi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Metināšanas cimdi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37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Otas (nelielas)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Otas (maza izmēra)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6408EA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6408EA">
              <w:rPr>
                <w:sz w:val="22"/>
                <w:szCs w:val="22"/>
              </w:rPr>
              <w:t>0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907F5" w:rsidRPr="006408EA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38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Frēze SECO 554040Z4.0-SIRON-A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Frēze SECO 554040Z4.0-SIRON-A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E907F5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39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Frēze SECO 554050Z4.0-SIRON-A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Frēze SECO 554050Z4.0-SIRON-A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E907F5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lastRenderedPageBreak/>
              <w:t>40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Frēze SECO 554060Z4.0-SIRON-A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Frēze SECO 554060Z4.0-SIRON-A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E907F5">
              <w:rPr>
                <w:sz w:val="22"/>
                <w:szCs w:val="22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41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 xml:space="preserve">dzesēšanas šķidrums </w:t>
            </w:r>
            <w:proofErr w:type="spellStart"/>
            <w:r w:rsidRPr="00E907F5">
              <w:rPr>
                <w:sz w:val="22"/>
                <w:szCs w:val="22"/>
              </w:rPr>
              <w:t>Houghton</w:t>
            </w:r>
            <w:proofErr w:type="spellEnd"/>
            <w:r w:rsidRPr="00E907F5">
              <w:rPr>
                <w:sz w:val="22"/>
                <w:szCs w:val="22"/>
              </w:rPr>
              <w:t xml:space="preserve"> </w:t>
            </w:r>
            <w:proofErr w:type="spellStart"/>
            <w:r w:rsidRPr="00E907F5">
              <w:rPr>
                <w:sz w:val="22"/>
                <w:szCs w:val="22"/>
              </w:rPr>
              <w:t>Adrana</w:t>
            </w:r>
            <w:proofErr w:type="spellEnd"/>
            <w:r w:rsidRPr="00E907F5">
              <w:rPr>
                <w:sz w:val="22"/>
                <w:szCs w:val="22"/>
              </w:rPr>
              <w:t xml:space="preserve"> D208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 xml:space="preserve">dzesēšanas šķidrums </w:t>
            </w:r>
            <w:proofErr w:type="spellStart"/>
            <w:r w:rsidRPr="00E907F5">
              <w:rPr>
                <w:sz w:val="22"/>
                <w:szCs w:val="22"/>
              </w:rPr>
              <w:t>Houghton</w:t>
            </w:r>
            <w:proofErr w:type="spellEnd"/>
            <w:r w:rsidRPr="00E907F5">
              <w:rPr>
                <w:sz w:val="22"/>
                <w:szCs w:val="22"/>
              </w:rPr>
              <w:t xml:space="preserve"> </w:t>
            </w:r>
            <w:proofErr w:type="spellStart"/>
            <w:r w:rsidRPr="00E907F5">
              <w:rPr>
                <w:sz w:val="22"/>
                <w:szCs w:val="22"/>
              </w:rPr>
              <w:t>Adrana</w:t>
            </w:r>
            <w:proofErr w:type="spellEnd"/>
            <w:r w:rsidRPr="00E907F5">
              <w:rPr>
                <w:sz w:val="22"/>
                <w:szCs w:val="22"/>
              </w:rPr>
              <w:t xml:space="preserve"> D208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Litri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40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E907F5" w:rsidRPr="00E907F5" w:rsidTr="00931D8E"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42</w:t>
            </w:r>
          </w:p>
        </w:tc>
        <w:tc>
          <w:tcPr>
            <w:tcW w:w="30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Hidrauliskā eļļa ISO 68</w:t>
            </w:r>
          </w:p>
        </w:tc>
        <w:tc>
          <w:tcPr>
            <w:tcW w:w="4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rPr>
                <w:sz w:val="22"/>
                <w:szCs w:val="22"/>
              </w:rPr>
            </w:pPr>
            <w:proofErr w:type="spellStart"/>
            <w:r w:rsidRPr="00E907F5">
              <w:rPr>
                <w:sz w:val="22"/>
                <w:szCs w:val="22"/>
              </w:rPr>
              <w:t>Shell</w:t>
            </w:r>
            <w:proofErr w:type="spellEnd"/>
            <w:r w:rsidRPr="00E907F5">
              <w:rPr>
                <w:sz w:val="22"/>
                <w:szCs w:val="22"/>
              </w:rPr>
              <w:t xml:space="preserve"> Tonna S3 M 68</w:t>
            </w:r>
          </w:p>
        </w:tc>
        <w:tc>
          <w:tcPr>
            <w:tcW w:w="8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Litri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E907F5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907F5" w:rsidRPr="00E907F5" w:rsidRDefault="00E907F5" w:rsidP="006408EA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</w:tbl>
    <w:p w:rsidR="006408EA" w:rsidRPr="00E907F5" w:rsidRDefault="006408EA">
      <w:pPr>
        <w:rPr>
          <w:rFonts w:eastAsiaTheme="minorHAnsi"/>
          <w:b/>
          <w:bCs/>
          <w:sz w:val="22"/>
          <w:szCs w:val="22"/>
          <w:lang w:eastAsia="en-US"/>
        </w:rPr>
      </w:pPr>
    </w:p>
    <w:p w:rsidR="00C64D4C" w:rsidRPr="00E907F5" w:rsidRDefault="00C64D4C" w:rsidP="00DC7675">
      <w:pPr>
        <w:rPr>
          <w:rFonts w:eastAsiaTheme="minorHAnsi"/>
          <w:b/>
          <w:bCs/>
          <w:sz w:val="22"/>
          <w:szCs w:val="22"/>
          <w:lang w:eastAsia="en-US"/>
        </w:rPr>
      </w:pPr>
    </w:p>
    <w:p w:rsidR="00DC7675" w:rsidRPr="00DC7675" w:rsidRDefault="00DC7675" w:rsidP="00DC7675">
      <w:pPr>
        <w:rPr>
          <w:rFonts w:eastAsiaTheme="minorHAnsi"/>
          <w:b/>
          <w:sz w:val="22"/>
          <w:szCs w:val="22"/>
          <w:lang w:eastAsia="en-US"/>
        </w:rPr>
      </w:pPr>
      <w:r w:rsidRPr="00DC7675">
        <w:rPr>
          <w:rFonts w:eastAsiaTheme="minorHAnsi"/>
          <w:b/>
          <w:sz w:val="22"/>
          <w:szCs w:val="22"/>
          <w:lang w:eastAsia="en-US"/>
        </w:rPr>
        <w:t>Kopējās piezīmes: ________________________________________________</w:t>
      </w:r>
    </w:p>
    <w:p w:rsidR="00DC7675" w:rsidRPr="00DC7675" w:rsidRDefault="00DC7675" w:rsidP="00DC7675">
      <w:pPr>
        <w:rPr>
          <w:rFonts w:eastAsiaTheme="minorHAnsi"/>
          <w:b/>
          <w:sz w:val="22"/>
          <w:szCs w:val="22"/>
          <w:lang w:eastAsia="en-US"/>
        </w:rPr>
      </w:pPr>
      <w:r w:rsidRPr="00DC7675">
        <w:rPr>
          <w:rFonts w:eastAsiaTheme="minorHAnsi"/>
          <w:b/>
          <w:sz w:val="22"/>
          <w:szCs w:val="22"/>
          <w:lang w:eastAsia="en-US"/>
        </w:rPr>
        <w:t>Par uzņēmumu: ______________________________________________________</w:t>
      </w:r>
    </w:p>
    <w:p w:rsidR="00DC7675" w:rsidRPr="00DC7675" w:rsidRDefault="00DC7675" w:rsidP="00DC7675">
      <w:pPr>
        <w:rPr>
          <w:rFonts w:eastAsiaTheme="minorHAnsi"/>
          <w:sz w:val="22"/>
          <w:szCs w:val="22"/>
          <w:lang w:eastAsia="en-US"/>
        </w:rPr>
      </w:pPr>
      <w:r w:rsidRPr="00DC7675">
        <w:rPr>
          <w:rFonts w:eastAsiaTheme="minorHAnsi"/>
          <w:b/>
          <w:sz w:val="22"/>
          <w:szCs w:val="22"/>
          <w:lang w:eastAsia="en-US"/>
        </w:rPr>
        <w:t>Papildus pakalpojumi: _________________________________________________</w:t>
      </w:r>
      <w:r w:rsidRPr="00DC7675">
        <w:rPr>
          <w:rFonts w:eastAsiaTheme="minorHAnsi"/>
          <w:b/>
          <w:sz w:val="22"/>
          <w:szCs w:val="22"/>
          <w:lang w:eastAsia="en-US"/>
        </w:rPr>
        <w:br/>
      </w:r>
    </w:p>
    <w:p w:rsidR="00DC7675" w:rsidRDefault="00DC7675"/>
    <w:sectPr w:rsidR="00DC7675" w:rsidSect="00B5154D">
      <w:pgSz w:w="16838" w:h="11906" w:orient="landscape" w:code="9"/>
      <w:pgMar w:top="1134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6E4"/>
    <w:rsid w:val="004916A8"/>
    <w:rsid w:val="006408EA"/>
    <w:rsid w:val="00663AF9"/>
    <w:rsid w:val="008F7851"/>
    <w:rsid w:val="00931D8E"/>
    <w:rsid w:val="009556E4"/>
    <w:rsid w:val="00B5154D"/>
    <w:rsid w:val="00B81357"/>
    <w:rsid w:val="00BB1F32"/>
    <w:rsid w:val="00C64D4C"/>
    <w:rsid w:val="00DC7675"/>
    <w:rsid w:val="00E90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6"/>
        <w:szCs w:val="26"/>
        <w:lang w:val="lv-LV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556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56E4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5154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6"/>
        <w:szCs w:val="26"/>
        <w:lang w:val="lv-LV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556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56E4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5154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5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6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7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78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74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3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7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2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10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7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38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5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6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8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06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49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83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9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35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9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6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04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85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0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2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07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15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09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2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1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4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9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25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2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2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7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4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9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77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08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44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11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07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6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03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3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1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86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9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1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8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61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7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3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1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79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0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2078</Words>
  <Characters>1186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3</cp:revision>
  <dcterms:created xsi:type="dcterms:W3CDTF">2016-04-05T08:15:00Z</dcterms:created>
  <dcterms:modified xsi:type="dcterms:W3CDTF">2016-04-05T08:38:00Z</dcterms:modified>
</cp:coreProperties>
</file>