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D9" w:rsidRDefault="00F9548D" w:rsidP="00744FE1">
      <w:pPr>
        <w:shd w:val="clear" w:color="auto" w:fill="FFFFFF"/>
        <w:spacing w:after="100" w:line="240" w:lineRule="auto"/>
        <w:rPr>
          <w:rFonts w:ascii="Calibri" w:eastAsia="Times New Roman" w:hAnsi="Calibri" w:cs="Arial"/>
          <w:color w:val="212121"/>
          <w:sz w:val="24"/>
          <w:szCs w:val="24"/>
          <w:lang w:eastAsia="lv-LV"/>
        </w:rPr>
      </w:pPr>
      <w:r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t>- pie skicēm tekstā minēts lamināts visām korpusa mēbeļu pozīcijām un galdiem, bet</w:t>
      </w:r>
      <w:r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br/>
        <w:t>specifikācijas tabulā pat grāmatu plauktiem vertikālās daļas saprotamas kā plastikāta pārklājums uz MDF;</w:t>
      </w:r>
      <w:r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br/>
        <w:t>- par dabīgo lakoto Ozola finierējumu Vadītājas galdam un 2 atvilktņu blo</w:t>
      </w:r>
      <w:r w:rsidR="00744FE1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t xml:space="preserve">kiem -objektīvi, bet pie skicēm </w:t>
      </w:r>
      <w:r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t>minēts lamināts 25 un 16 mm, specifikācijā 30 mm Ozola finierējums uz MDF.</w:t>
      </w:r>
      <w:r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br/>
      </w:r>
      <w:bookmarkStart w:id="0" w:name="_GoBack"/>
      <w:bookmarkEnd w:id="0"/>
    </w:p>
    <w:p w:rsidR="001E40D9" w:rsidRDefault="001E40D9" w:rsidP="00F9548D">
      <w:pPr>
        <w:shd w:val="clear" w:color="auto" w:fill="FFFFFF"/>
        <w:spacing w:after="100" w:line="240" w:lineRule="auto"/>
        <w:rPr>
          <w:rFonts w:ascii="Calibri" w:eastAsia="Times New Roman" w:hAnsi="Calibri" w:cs="Arial"/>
          <w:color w:val="212121"/>
          <w:sz w:val="24"/>
          <w:szCs w:val="24"/>
          <w:lang w:eastAsia="lv-LV"/>
        </w:rPr>
      </w:pPr>
    </w:p>
    <w:p w:rsidR="00F9548D" w:rsidRPr="00F9548D" w:rsidRDefault="00F9548D" w:rsidP="00F9548D">
      <w:pPr>
        <w:shd w:val="clear" w:color="auto" w:fill="FFFFFF"/>
        <w:spacing w:after="100" w:line="240" w:lineRule="auto"/>
        <w:rPr>
          <w:rFonts w:ascii="Calibri" w:eastAsia="Times New Roman" w:hAnsi="Calibri" w:cs="Arial"/>
          <w:color w:val="212121"/>
          <w:sz w:val="24"/>
          <w:szCs w:val="24"/>
          <w:lang w:eastAsia="lv-LV"/>
        </w:rPr>
      </w:pPr>
      <w:r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br/>
      </w:r>
      <w:r w:rsidR="001E40D9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t xml:space="preserve">1. </w:t>
      </w:r>
      <w:r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t>Vai mums cenu aprēķināšanai jāvadās pēc tehn.spec.tabulas vai tekstiem pie skicēm?</w:t>
      </w:r>
    </w:p>
    <w:p w:rsidR="00FC35FE" w:rsidRPr="00F9548D" w:rsidRDefault="00F9548D">
      <w:pPr>
        <w:rPr>
          <w:i/>
        </w:rPr>
      </w:pPr>
      <w:r w:rsidRPr="00F9548D">
        <w:rPr>
          <w:i/>
        </w:rPr>
        <w:t>Cenas aprēķināšanai materiāla izvēlei jāvadās pēc tehn. spec. tabulas. Izmēri, kas nav pieejami tehn. Spec. tabulās, ir pieejami skicēs.</w:t>
      </w:r>
    </w:p>
    <w:p w:rsidR="00F9548D" w:rsidRDefault="00F9548D">
      <w:pPr>
        <w:rPr>
          <w:i/>
        </w:rPr>
      </w:pPr>
    </w:p>
    <w:p w:rsidR="00F9548D" w:rsidRPr="00F9548D" w:rsidRDefault="001E40D9" w:rsidP="00F9548D">
      <w:pPr>
        <w:shd w:val="clear" w:color="auto" w:fill="FFFFFF"/>
        <w:spacing w:after="240" w:line="240" w:lineRule="auto"/>
        <w:rPr>
          <w:rFonts w:ascii="Calibri" w:eastAsia="Times New Roman" w:hAnsi="Calibri" w:cs="Arial"/>
          <w:i/>
          <w:color w:val="212121"/>
          <w:sz w:val="24"/>
          <w:szCs w:val="24"/>
          <w:lang w:eastAsia="lv-LV"/>
        </w:rPr>
      </w:pPr>
      <w:r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t xml:space="preserve">2. </w:t>
      </w:r>
      <w:r w:rsidR="00F9548D"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t>2.poz.Datorgalds - vai domāts 1- vietīgs datorgalds = 7 gab., vai pēc rasējuma 7- vietīgs = 7 gab.? (7 vietas vai 49.vietas?);</w:t>
      </w:r>
      <w:r w:rsidR="00F9548D"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br/>
      </w:r>
      <w:r w:rsidR="00F9548D" w:rsidRPr="00F9548D">
        <w:rPr>
          <w:rFonts w:ascii="Calibri" w:eastAsia="Times New Roman" w:hAnsi="Calibri" w:cs="Arial"/>
          <w:i/>
          <w:color w:val="212121"/>
          <w:sz w:val="24"/>
          <w:szCs w:val="24"/>
          <w:lang w:eastAsia="lv-LV"/>
        </w:rPr>
        <w:t>Kopējais darba vietu skaits pie datorgaldiem ir 7 gab.</w:t>
      </w:r>
    </w:p>
    <w:p w:rsidR="00F9548D" w:rsidRPr="00F9548D" w:rsidRDefault="001E40D9" w:rsidP="00F9548D">
      <w:pPr>
        <w:shd w:val="clear" w:color="auto" w:fill="FFFFFF"/>
        <w:spacing w:after="240" w:line="240" w:lineRule="auto"/>
        <w:rPr>
          <w:rFonts w:ascii="Calibri" w:eastAsia="Times New Roman" w:hAnsi="Calibri" w:cs="Arial"/>
          <w:color w:val="212121"/>
          <w:sz w:val="24"/>
          <w:szCs w:val="24"/>
          <w:lang w:eastAsia="lv-LV"/>
        </w:rPr>
      </w:pPr>
      <w:r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t xml:space="preserve">3. </w:t>
      </w:r>
      <w:r w:rsidR="00F9548D" w:rsidRPr="00F9548D">
        <w:rPr>
          <w:rFonts w:ascii="Calibri" w:eastAsia="Times New Roman" w:hAnsi="Calibri" w:cs="Arial"/>
          <w:color w:val="212121"/>
          <w:sz w:val="24"/>
          <w:szCs w:val="24"/>
          <w:lang w:eastAsia="lv-LV"/>
        </w:rPr>
        <w:t>3.poz.Bīdāmās kāpnes - cik garš ir stienis, pa kuru bīda pa labi un pa kreisi kāpnes un kāds ir kāpņu augstums?</w:t>
      </w:r>
    </w:p>
    <w:p w:rsidR="00F9548D" w:rsidRPr="001E40D9" w:rsidRDefault="00F9548D">
      <w:pPr>
        <w:rPr>
          <w:i/>
        </w:rPr>
      </w:pPr>
      <w:r w:rsidRPr="001E40D9">
        <w:rPr>
          <w:i/>
        </w:rPr>
        <w:t>B</w:t>
      </w:r>
      <w:r w:rsidR="001E40D9" w:rsidRPr="001E40D9">
        <w:rPr>
          <w:i/>
        </w:rPr>
        <w:t>īdāmās kāpnes paredzēts uzstādīšanai pie grāmatu plauktiem – augstums 2000-2249mm(regulējams), bīdāmo kāpņu komplektā jāparedz arī stienis, pa kurām tā tiek bīdītas.</w:t>
      </w:r>
      <w:r w:rsidRPr="001E40D9">
        <w:rPr>
          <w:i/>
        </w:rPr>
        <w:t xml:space="preserve"> </w:t>
      </w:r>
      <w:r w:rsidR="001E40D9" w:rsidRPr="001E40D9">
        <w:rPr>
          <w:i/>
        </w:rPr>
        <w:t>Tā garums – atbilstoši grāmatu plaukta platumam – 2 metri.</w:t>
      </w:r>
    </w:p>
    <w:sectPr w:rsidR="00F9548D" w:rsidRPr="001E40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8D"/>
    <w:rsid w:val="001E40D9"/>
    <w:rsid w:val="00744FE1"/>
    <w:rsid w:val="00B71388"/>
    <w:rsid w:val="00F9548D"/>
    <w:rsid w:val="00F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Oskars</dc:creator>
  <cp:lastModifiedBy>Lietotajs</cp:lastModifiedBy>
  <cp:revision>3</cp:revision>
  <dcterms:created xsi:type="dcterms:W3CDTF">2016-01-29T07:06:00Z</dcterms:created>
  <dcterms:modified xsi:type="dcterms:W3CDTF">2016-01-29T07:13:00Z</dcterms:modified>
</cp:coreProperties>
</file>